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29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Алгоритми пошуку елементів табличних величин.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ind w:left="1980" w:hanging="1980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сформувати поняття про алгоритми пошуку елементів табличних величин;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8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засвоєння нового матеріалу.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2"/>
        <w:numPr>
          <w:ilvl w:val="0"/>
          <w:numId w:val="4"/>
        </w:numPr>
        <w:shd w:fill="FFFFFF" w:val="clear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Команди повторення та розгалуження мовою програмування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Python</w:t>
      </w:r>
      <w:r>
        <w:rPr>
          <w:rFonts w:cs="Times New Roman" w:ascii="Times New Roman" w:hAnsi="Times New Roman"/>
          <w:b w:val="false"/>
          <w:sz w:val="28"/>
          <w:szCs w:val="28"/>
        </w:rPr>
        <w:t>.</w:t>
      </w:r>
    </w:p>
    <w:p>
      <w:pPr>
        <w:pStyle w:val="92"/>
        <w:numPr>
          <w:ilvl w:val="0"/>
          <w:numId w:val="4"/>
        </w:numPr>
        <w:shd w:fill="FFFFFF" w:val="clear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Команду переривання циклу мовою програмування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Python</w:t>
      </w:r>
      <w:r>
        <w:rPr>
          <w:rFonts w:cs="Times New Roman" w:ascii="Times New Roman" w:hAnsi="Times New Roman"/>
          <w:b w:val="false"/>
          <w:sz w:val="28"/>
          <w:szCs w:val="28"/>
        </w:rPr>
        <w:t>.</w:t>
      </w:r>
    </w:p>
    <w:p>
      <w:pPr>
        <w:pStyle w:val="92"/>
        <w:numPr>
          <w:ilvl w:val="0"/>
          <w:numId w:val="4"/>
        </w:numPr>
        <w:shd w:fill="FFFFFF" w:val="clear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Як описати складені умови мовою програмування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Python</w:t>
      </w:r>
      <w:r>
        <w:rPr>
          <w:rFonts w:cs="Times New Roman" w:ascii="Times New Roman" w:hAnsi="Times New Roman"/>
          <w:b w:val="false"/>
          <w:sz w:val="28"/>
          <w:szCs w:val="28"/>
        </w:rPr>
        <w:t>?</w:t>
      </w:r>
    </w:p>
    <w:p>
      <w:pPr>
        <w:pStyle w:val="92"/>
        <w:numPr>
          <w:ilvl w:val="0"/>
          <w:numId w:val="4"/>
        </w:numPr>
        <w:shd w:fill="FFFFFF" w:val="clear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Як описати операції ділення націло мовою програмування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Python</w:t>
      </w:r>
      <w:r>
        <w:rPr>
          <w:rFonts w:cs="Times New Roman" w:ascii="Times New Roman" w:hAnsi="Times New Roman"/>
          <w:b w:val="false"/>
          <w:sz w:val="28"/>
          <w:szCs w:val="28"/>
        </w:rPr>
        <w:t>?</w:t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III. Вивчення нового матеріалу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b/>
          <w:b/>
          <w:i/>
          <w:i/>
          <w:color w:val="FF000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 описати програму пошуку елемента з найбільшим або найменшим значенням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7-11)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>Елементи табличної величини записані в пам’яті, доступ до комірок якої здійснюється за номерами елементів. Виконавець може одночасно відкривати доступ до однієї комірки. Нехай задано лінійну таблицю з n цілих чисел (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>мал. 18.4</w:t>
      </w:r>
      <w:r>
        <w:rPr>
          <w:rFonts w:eastAsia="+mn-ea"/>
          <w:color w:val="000000"/>
          <w:sz w:val="28"/>
          <w:szCs w:val="28"/>
          <w:lang w:val="uk-UA"/>
        </w:rPr>
        <w:t>).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rFonts w:eastAsia="+mn-ea"/>
          <w:color w:val="000000"/>
          <w:sz w:val="28"/>
          <w:szCs w:val="28"/>
          <w:lang w:val="uk-UA" w:eastAsia="uk-UA"/>
        </w:rPr>
      </w:pPr>
      <w:r>
        <w:rPr/>
        <mc:AlternateContent>
          <mc:Choice Requires="wps">
            <w:drawing>
              <wp:inline distT="0" distB="0" distL="0" distR="0" wp14:anchorId="66B30435">
                <wp:extent cx="5808980" cy="2369185"/>
                <wp:effectExtent l="0" t="0" r="0" b="0"/>
                <wp:docPr id="2" name="Picture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808240" cy="2368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9700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Picture 4" stroked="f" style="position:absolute;margin-left:0pt;margin-top:0pt;width:457.3pt;height:186.45pt" wp14:anchorId="66B30435">
                <v:imagedata r:id="rId4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uppressAutoHyphens w:val="false"/>
        <w:ind w:firstLine="576"/>
        <w:jc w:val="both"/>
        <w:textAlignment w:val="baseline"/>
        <w:rPr>
          <w:rFonts w:eastAsia="+mn-ea"/>
          <w:color w:val="000000"/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rFonts w:eastAsia="+mn-ea"/>
          <w:color w:val="000000"/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rFonts w:eastAsia="+mn-ea"/>
          <w:color w:val="000000"/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</w:r>
    </w:p>
    <w:p>
      <w:pPr>
        <w:pStyle w:val="Normal"/>
        <w:suppressAutoHyphens w:val="false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eastAsia="+mn-ea"/>
          <w:color w:val="000000"/>
          <w:sz w:val="28"/>
          <w:szCs w:val="28"/>
          <w:lang w:val="uk-UA" w:eastAsia="uk-UA"/>
        </w:rPr>
        <w:t>Виконаємо такий алгоритм:</w:t>
      </w:r>
    </w:p>
    <w:p>
      <w:pPr>
        <w:pStyle w:val="Normal"/>
        <w:numPr>
          <w:ilvl w:val="0"/>
          <w:numId w:val="5"/>
        </w:numPr>
        <w:tabs>
          <w:tab w:val="left" w:pos="0" w:leader="none"/>
        </w:tabs>
        <w:suppressAutoHyphens w:val="false"/>
        <w:spacing w:before="0" w:after="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 xml:space="preserve">прочитаємо з пам’яті перший елемент таблиці. Його значення дорівнює 5. запам’ятаємо його як максимальне – надамо його значення величині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 w:eastAsia="uk-UA"/>
        </w:rPr>
        <w:t>max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uppressAutoHyphens w:val="false"/>
        <w:spacing w:before="0" w:after="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 xml:space="preserve">прочитаємо другий елемент таблиці. Його значення більше за </w:t>
      </w:r>
      <w:r>
        <w:rPr>
          <w:rFonts w:eastAsia="" w:eastAsiaTheme="minorEastAsia"/>
          <w:b/>
          <w:bCs/>
          <w:i/>
          <w:iCs/>
          <w:color w:val="000000" w:themeColor="text1"/>
          <w:sz w:val="28"/>
          <w:szCs w:val="28"/>
          <w:lang w:val="uk-UA" w:eastAsia="uk-UA"/>
        </w:rPr>
        <w:t>max</w:t>
      </w: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 xml:space="preserve">, тому «забудемо» про попереднє значення й запам’ятаємо значення </w:t>
      </w:r>
      <w:r>
        <w:rPr>
          <w:rFonts w:eastAsia="" w:eastAsiaTheme="minorEastAsia"/>
          <w:b/>
          <w:bCs/>
          <w:i/>
          <w:iCs/>
          <w:color w:val="000000" w:themeColor="text1"/>
          <w:sz w:val="28"/>
          <w:szCs w:val="28"/>
          <w:lang w:val="uk-UA" w:eastAsia="uk-UA"/>
        </w:rPr>
        <w:t>max=6</w:t>
      </w: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;</w:t>
      </w:r>
    </w:p>
    <w:p>
      <w:pPr>
        <w:pStyle w:val="Normal"/>
        <w:numPr>
          <w:ilvl w:val="0"/>
          <w:numId w:val="7"/>
        </w:numPr>
        <w:tabs>
          <w:tab w:val="left" w:pos="0" w:leader="none"/>
        </w:tabs>
        <w:suppressAutoHyphens w:val="false"/>
        <w:spacing w:before="0" w:after="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 xml:space="preserve">прочитаємо третій елемент таблиці. Його значення менше за </w:t>
      </w:r>
      <w:r>
        <w:rPr>
          <w:rFonts w:eastAsia="" w:eastAsiaTheme="minorEastAsia"/>
          <w:b/>
          <w:bCs/>
          <w:i/>
          <w:iCs/>
          <w:color w:val="000000" w:themeColor="text1"/>
          <w:sz w:val="28"/>
          <w:szCs w:val="28"/>
          <w:lang w:val="uk-UA" w:eastAsia="uk-UA"/>
        </w:rPr>
        <w:t>max</w:t>
      </w: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 xml:space="preserve">, тому можна приступати до наступного кроку без зміни значення </w:t>
      </w:r>
      <w:r>
        <w:rPr>
          <w:rFonts w:eastAsia="" w:eastAsiaTheme="minorEastAsia"/>
          <w:b/>
          <w:bCs/>
          <w:i/>
          <w:iCs/>
          <w:color w:val="000000" w:themeColor="text1"/>
          <w:sz w:val="28"/>
          <w:szCs w:val="28"/>
          <w:lang w:val="uk-UA" w:eastAsia="uk-UA"/>
        </w:rPr>
        <w:t>max</w:t>
      </w:r>
      <w:r>
        <w:rPr>
          <w:rFonts w:eastAsia="" w:eastAsiaTheme="minorEastAsia"/>
          <w:i/>
          <w:iCs/>
          <w:color w:val="000000" w:themeColor="text1"/>
          <w:sz w:val="28"/>
          <w:szCs w:val="28"/>
          <w:lang w:val="uk-UA" w:eastAsia="uk-UA"/>
        </w:rPr>
        <w:t>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По завершенню циклу змінна </w:t>
      </w:r>
      <w:r>
        <w:rPr>
          <w:rFonts w:eastAsia="" w:eastAsiaTheme="minorEastAsia"/>
          <w:b/>
          <w:bCs/>
          <w:i/>
          <w:iCs/>
          <w:color w:val="000000" w:themeColor="text1"/>
          <w:sz w:val="28"/>
          <w:szCs w:val="28"/>
          <w:lang w:val="uk-UA"/>
        </w:rPr>
        <w:t>max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 зберігатиме максимальне значення в усьому масиві.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" w:eastAsiaTheme="minorEastAsia"/>
          <w:color w:val="000000" w:themeColor="text1"/>
          <w:sz w:val="28"/>
          <w:szCs w:val="28"/>
          <w:lang w:val="uk-UA"/>
        </w:rPr>
        <w:t>Пошук найменшого елемента масиву здійснюється за аналогічним алгоритмом.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b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практичних умінь і навичок </w:t>
      </w:r>
    </w:p>
    <w:p>
      <w:pPr>
        <w:pStyle w:val="Normal"/>
        <w:suppressAutoHyphens w:val="false"/>
        <w:spacing w:lineRule="auto" w:line="276"/>
        <w:ind w:firstLine="567"/>
        <w:jc w:val="left"/>
        <w:rPr>
          <w:rFonts w:eastAsia="Arial Unicode MS"/>
          <w:bCs/>
          <w:sz w:val="28"/>
          <w:szCs w:val="28"/>
          <w:lang w:val="uk-UA" w:eastAsia="ru-RU"/>
        </w:rPr>
      </w:pPr>
      <w:r>
        <w:rPr>
          <w:rFonts w:eastAsia="Arial Unicode MS"/>
          <w:b/>
          <w:bCs/>
          <w:sz w:val="28"/>
          <w:szCs w:val="28"/>
          <w:lang w:val="uk-UA" w:eastAsia="ru-RU"/>
        </w:rPr>
        <w:t xml:space="preserve">Увага! </w:t>
      </w:r>
      <w:r>
        <w:rPr>
          <w:rFonts w:eastAsia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>
      <w:pPr>
        <w:pStyle w:val="Normal"/>
        <w:spacing w:lineRule="auto" w:line="276"/>
        <w:ind w:right="23" w:firstLine="567"/>
        <w:jc w:val="left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ind w:right="23" w:firstLine="567"/>
        <w:jc w:val="left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ind w:right="23" w:firstLine="567"/>
        <w:jc w:val="left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ind w:right="23" w:firstLine="567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ab/>
        <w:tab/>
        <w:t>Розробка проекту в середовищі PyCharm</w:t>
      </w:r>
    </w:p>
    <w:p>
      <w:pPr>
        <w:pStyle w:val="Normal"/>
        <w:spacing w:lineRule="auto" w:line="276"/>
        <w:ind w:right="23" w:firstLine="567"/>
        <w:jc w:val="left"/>
        <w:rPr>
          <w:sz w:val="28"/>
          <w:szCs w:val="28"/>
          <w:lang w:val="uk-UA"/>
        </w:rPr>
      </w:pPr>
      <w:r>
        <w:rPr>
          <w:b w:val="false"/>
          <w:bCs w:val="false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1.</w:t>
        <w:tab/>
        <w:t xml:space="preserve"> Відкрийте середовище програмування PyCharm.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2.</w:t>
        <w:tab/>
        <w:t xml:space="preserve"> Створіть новий файл програми мовою програмування Python з іменем Номер елемента в папці Навчальні проекти своєї структури папок.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3.</w:t>
        <w:tab/>
        <w:t xml:space="preserve"> У вікні редактора коду введіть команди введення значень елементів </w:t>
        <w:tab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масиву, знаходження номера елемента та виведення його значення або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повідомлення, що такого елемента не існує.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a=[]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flag=0;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for i in range(10):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    </w:t>
      </w:r>
      <w:r>
        <w:rPr>
          <w:b w:val="false"/>
          <w:bCs w:val="false"/>
          <w:i/>
          <w:iCs/>
          <w:sz w:val="28"/>
          <w:szCs w:val="28"/>
          <w:lang w:val="uk-UA"/>
        </w:rPr>
        <w:t>a.append(int(input(ꞌВведіть елемент спискуꞌ)))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for i in range(9):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if a[i+1]==a[0]: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flag=i+1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break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print(a)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if flag&gt;0: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print(flag)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else: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print(ꞌЕлемент не існуєꞌ)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sz w:val="28"/>
          <w:szCs w:val="28"/>
          <w:lang w:val="uk-UA"/>
        </w:rPr>
      </w:pPr>
      <w:r>
        <w:rPr>
          <w:b w:val="false"/>
          <w:bCs w:val="false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4.</w:t>
        <w:tab/>
        <w:t xml:space="preserve"> Запустіть проект на виконання. Перевірте на контрольному прикладі, </w:t>
        <w:tab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дібраному самостійно, чи відповідають умові завдання отримані ре-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зультати. Якщо є помилки — виправте їх. Завершіть роботу з проектом </w:t>
        <w:tab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і середовищем програмування, зберігши всі зміни.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ab/>
        <w:tab/>
        <w:t>Розробка проекту в середовищі PyCharm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1.</w:t>
        <w:tab/>
        <w:t xml:space="preserve"> Відкрийте середовище програмування PyCharm.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2.</w:t>
        <w:tab/>
        <w:t xml:space="preserve"> Створіть новий файл програми мовою програмування Python з іменем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Випробування в папці Навчальні проекти своєї структури папок.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3.</w:t>
        <w:tab/>
        <w:t xml:space="preserve"> У вікні редактора коду запишіть команди випадкового генерування </w:t>
        <w:tab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елементів масиву та виведення списком у вікні виконання проекту, </w:t>
        <w:tab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пошуку найбільшого й найменшого елементів масиву, виведення </w:t>
        <w:tab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різниці значень max і min (мал. 18.7). Зауважте, для того щоб отримати </w:t>
        <w:tab/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випадкове дійсне число за умовою 5 &lt; x &lt; 10 з двома знаками після коми,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використано вираз: round((10.0 – random.random()*5.0),2).</w:t>
      </w:r>
    </w:p>
    <w:p>
      <w:pPr>
        <w:pStyle w:val="Normal"/>
        <w:spacing w:lineRule="auto" w:line="276"/>
        <w:ind w:right="23" w:firstLine="567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import random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a = []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for i in range (10):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a.append(round((10.0-random.random()*5.0),2))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print(a)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max=a[0]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min=a[0]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for i in range (10):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if a[i]&gt;max: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 xml:space="preserve">  </w:t>
      </w:r>
      <w:r>
        <w:rPr>
          <w:b w:val="false"/>
          <w:bCs w:val="false"/>
          <w:i/>
          <w:color w:val="000000"/>
          <w:sz w:val="28"/>
          <w:szCs w:val="28"/>
          <w:lang w:val="uk-UA"/>
        </w:rPr>
        <w:tab/>
        <w:t>max=a[i]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if a[i]&lt;min: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ab/>
        <w:t>min=a[i]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print(round(max-min,2))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i/>
          <w:i/>
        </w:rPr>
      </w:pPr>
      <w:r>
        <w:rPr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4.</w:t>
        <w:tab/>
        <w:t xml:space="preserve"> Запустіть проект на виконання. У згенерованому списку знайдіть найбіль-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ше та найменше значення елементів. Обчисліть їхню різницю. Перевірте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програму на наявність логічних помилок.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5.</w:t>
        <w:tab/>
        <w:t xml:space="preserve"> Завершіть роботу з проектом і середовищем програмування, зберігши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b w:val="false"/>
          <w:bCs w:val="false"/>
          <w:i/>
          <w:color w:val="000000"/>
          <w:sz w:val="28"/>
          <w:szCs w:val="28"/>
          <w:lang w:val="uk-UA"/>
        </w:rPr>
        <w:t>всі зміни.</w:t>
      </w:r>
    </w:p>
    <w:p>
      <w:pPr>
        <w:pStyle w:val="Normal"/>
        <w:widowControl/>
        <w:suppressAutoHyphens w:val="true"/>
        <w:bidi w:val="0"/>
        <w:spacing w:lineRule="auto" w:line="276"/>
        <w:ind w:left="0" w:right="57" w:hanging="0"/>
        <w:jc w:val="left"/>
        <w:rPr>
          <w:i/>
          <w:i/>
          <w:sz w:val="28"/>
          <w:szCs w:val="28"/>
          <w:lang w:val="uk-UA"/>
        </w:rPr>
      </w:pPr>
      <w:r>
        <w:rPr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16)</w:t>
      </w:r>
    </w:p>
    <w:p>
      <w:pPr>
        <w:pStyle w:val="1121"/>
        <w:numPr>
          <w:ilvl w:val="0"/>
          <w:numId w:val="8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 чому полягає особливість пошуку першого елемента лінійної таблиці, який відповідає заданій умові?</w:t>
      </w:r>
    </w:p>
    <w:p>
      <w:pPr>
        <w:pStyle w:val="1121"/>
        <w:numPr>
          <w:ilvl w:val="0"/>
          <w:numId w:val="8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Який алгоритм лежить в основі пошуку найбільшого елемента лінійної таблиці?</w:t>
      </w:r>
    </w:p>
    <w:p>
      <w:pPr>
        <w:pStyle w:val="1121"/>
        <w:numPr>
          <w:ilvl w:val="0"/>
          <w:numId w:val="8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Чим відрізняється алгоритм пошуку найменшого елемента лінійної таблиці від алгоритму пошуку найбільшого елемента?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17)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нового сьогодні дізналися?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Чого навчилися?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сподобалось на уроці, а що ні?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Чи виникали труднощі?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18)</w:t>
      </w:r>
    </w:p>
    <w:p>
      <w:pPr>
        <w:pStyle w:val="Normal"/>
        <w:spacing w:lineRule="auto" w:line="276"/>
        <w:ind w:left="1134" w:hanging="0"/>
        <w:rPr/>
      </w:pPr>
      <w:r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>
        <w:rPr>
          <w:rFonts w:eastAsia="Century Schoolbook"/>
          <w:b/>
          <w:sz w:val="28"/>
          <w:szCs w:val="28"/>
          <w:lang w:val="uk-UA" w:eastAsia="en-US"/>
        </w:rPr>
        <w:t>п.18.1-18.2</w:t>
      </w:r>
    </w:p>
    <w:sectPr>
      <w:footerReference w:type="default" r:id="rId6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154305</wp:posOffset>
              </wp:positionH>
              <wp:positionV relativeFrom="page">
                <wp:posOffset>10346055</wp:posOffset>
              </wp:positionV>
              <wp:extent cx="456565" cy="347345"/>
              <wp:effectExtent l="38100" t="57150" r="19050" b="33020"/>
              <wp:wrapNone/>
              <wp:docPr id="4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5832200">
                        <a:off x="0" y="0"/>
                        <a:ext cx="455760" cy="346680"/>
                      </a:xfrm>
                    </wpg:grpSpPr>
                    <wps:wsp>
                      <wps:cNvSpPr/>
                      <wps:spPr>
                        <a:xfrm rot="15832200">
                          <a:off x="49680" y="-371880"/>
                          <a:ext cx="29772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681200">
                          <a:off x="78120" y="-327240"/>
                          <a:ext cx="298440" cy="41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18600">
                          <a:off x="79560" y="-332280"/>
                          <a:ext cx="29844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20.85pt;margin-top:805.9pt;width:23.7pt;height:33.65pt" coordorigin="417,16118" coordsize="474,673">
              <v:rect id="shape_0" ID="Rectangle 20" fillcolor="white" stroked="t" style="position:absolute;left:421;top:16131;width:468;height:658;rotation:264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1" fillcolor="white" stroked="t" style="position:absolute;left:416;top:16131;width:469;height:656;rotation:278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2" fillcolor="white" stroked="t" style="position:absolute;left:418;top:16127;width:469;height:658;rotation:270;mso-position-horizontal-relative:page;mso-position-vertical-relative:page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</w:rPr>
                        <w:t>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690ad4"/>
    <w:rPr>
      <w:rFonts w:ascii="Tahoma" w:hAnsi="Tahoma" w:cs="Tahoma"/>
      <w:sz w:val="16"/>
      <w:szCs w:val="16"/>
      <w:lang w:val="ru-RU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Основний текст"/>
    <w:basedOn w:val="Normal"/>
    <w:pPr>
      <w:spacing w:before="0" w:after="120"/>
    </w:pPr>
    <w:rPr/>
  </w:style>
  <w:style w:type="paragraph" w:styleId="Style23">
    <w:name w:val="Список"/>
    <w:basedOn w:val="Style22"/>
    <w:pPr/>
    <w:rPr>
      <w:rFonts w:cs="Mangal"/>
    </w:rPr>
  </w:style>
  <w:style w:type="paragraph" w:styleId="Style24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6">
    <w:name w:val="Верхній колонтитул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7">
    <w:name w:val="Нижній колонтитул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690a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LibreOffice/5.0.3.2$Linux_X86_64 LibreOffice_project/00m0$Build-2</Application>
  <Paragraphs>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2017-09-13T07:07:00Z</dcterms:created>
  <dc:creator>Юля Тереховська</dc:creator>
  <dc:language>uk-UA</dc:language>
  <cp:lastPrinted>1900-12-31T22:00:00Z</cp:lastPrinted>
  <dcterms:modified xsi:type="dcterms:W3CDTF">2018-02-05T13:08:31Z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